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5ABD" w14:textId="3C3564D1" w:rsidR="000C0B6A" w:rsidRDefault="000C0B6A" w:rsidP="000C0B6A">
      <w:pPr>
        <w:jc w:val="center"/>
        <w:rPr>
          <w:rFonts w:ascii="Arial" w:hAnsi="Arial" w:cs="Arial"/>
          <w:b/>
        </w:rPr>
      </w:pPr>
      <w:bookmarkStart w:id="0" w:name="_Hlk158812592"/>
      <w:bookmarkStart w:id="1" w:name="_GoBack"/>
      <w:bookmarkEnd w:id="1"/>
      <w:r>
        <w:rPr>
          <w:rFonts w:ascii="Arial" w:hAnsi="Arial" w:cs="Arial"/>
          <w:b/>
        </w:rPr>
        <w:t xml:space="preserve">Klauzula informacyjna </w:t>
      </w:r>
      <w:r w:rsidR="00576C2D">
        <w:rPr>
          <w:rFonts w:ascii="Arial" w:hAnsi="Arial" w:cs="Arial"/>
          <w:b/>
        </w:rPr>
        <w:t>dla kandydatów na uczestników projektu</w:t>
      </w:r>
    </w:p>
    <w:bookmarkEnd w:id="0"/>
    <w:p w14:paraId="05E8CBD9" w14:textId="2AE9C833" w:rsidR="000C0B6A" w:rsidRDefault="000C0B6A" w:rsidP="000C0B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Zgodnie z art. 13 ust. 1 i ust. 2 oraz art. 14 rozporządzenia Parlamentu Europejskiego i Rady (UE) 2016/679 z dnia 27 kwietnia 2016 r. w sprawie ochrony osób fizycznych w związku </w:t>
      </w:r>
      <w:r w:rsidR="007909F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przetwarzaniem danych osobowych i w sprawie swobodnego przepływu takich danych oraz uchylenia dyrektywy 95/46/WE – RODO informuję, że:</w:t>
      </w:r>
    </w:p>
    <w:p w14:paraId="4EE0E660" w14:textId="749B329A" w:rsidR="000C0B6A" w:rsidRDefault="000C0B6A" w:rsidP="000C0B6A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danych osobowych zawartych w formularzu zgłoszeniowym </w:t>
      </w:r>
      <w:r w:rsidR="007909F7">
        <w:rPr>
          <w:rFonts w:ascii="Arial" w:hAnsi="Arial" w:cs="Arial"/>
        </w:rPr>
        <w:t xml:space="preserve">jest </w:t>
      </w:r>
      <w:r w:rsidR="007909F7" w:rsidRPr="007909F7">
        <w:rPr>
          <w:rFonts w:ascii="Arial" w:hAnsi="Arial" w:cs="Arial"/>
        </w:rPr>
        <w:t xml:space="preserve">Ośrodek Szkolno-Wychowawczy nr 2 dla Niesłyszących i Słabosłyszących im. Jana </w:t>
      </w:r>
      <w:proofErr w:type="spellStart"/>
      <w:r w:rsidR="007909F7" w:rsidRPr="007909F7">
        <w:rPr>
          <w:rFonts w:ascii="Arial" w:hAnsi="Arial" w:cs="Arial"/>
        </w:rPr>
        <w:t>Siestrzyńskieg</w:t>
      </w:r>
      <w:r w:rsidR="007909F7">
        <w:rPr>
          <w:rFonts w:ascii="Arial" w:hAnsi="Arial" w:cs="Arial"/>
        </w:rPr>
        <w:t>o</w:t>
      </w:r>
      <w:proofErr w:type="spellEnd"/>
      <w:r w:rsidR="007909F7">
        <w:rPr>
          <w:rFonts w:ascii="Arial" w:hAnsi="Arial" w:cs="Arial"/>
        </w:rPr>
        <w:t xml:space="preserve"> w Wejherowie</w:t>
      </w:r>
      <w:r>
        <w:rPr>
          <w:rFonts w:ascii="Arial" w:hAnsi="Arial" w:cs="Arial"/>
        </w:rPr>
        <w:t>, z siedzibą przy</w:t>
      </w:r>
      <w:r w:rsidR="007909F7">
        <w:rPr>
          <w:rFonts w:ascii="Arial" w:hAnsi="Arial" w:cs="Arial"/>
        </w:rPr>
        <w:t xml:space="preserve"> </w:t>
      </w:r>
      <w:r w:rsidR="007909F7" w:rsidRPr="007909F7">
        <w:rPr>
          <w:rFonts w:ascii="Arial" w:hAnsi="Arial" w:cs="Arial"/>
        </w:rPr>
        <w:t>ul. Sobieskiego 277c, 84-200 Wejherowo</w:t>
      </w:r>
      <w:r w:rsidR="007909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Pozostałe dane kontaktowe administratora to; e-mail: </w:t>
      </w:r>
      <w:r w:rsidR="007909F7" w:rsidRPr="007909F7">
        <w:rPr>
          <w:rFonts w:ascii="Arial" w:hAnsi="Arial" w:cs="Arial"/>
        </w:rPr>
        <w:t>sekretariat@osw2wejherowo.pl</w:t>
      </w:r>
      <w:r>
        <w:rPr>
          <w:rFonts w:ascii="Arial" w:hAnsi="Arial" w:cs="Arial"/>
        </w:rPr>
        <w:t xml:space="preserve">.; tel.: </w:t>
      </w:r>
      <w:r w:rsidR="007909F7" w:rsidRPr="007909F7">
        <w:rPr>
          <w:rFonts w:ascii="Arial" w:hAnsi="Arial" w:cs="Arial"/>
        </w:rPr>
        <w:t>(58) 672-23-41</w:t>
      </w:r>
    </w:p>
    <w:p w14:paraId="384D911F" w14:textId="1D4A5F4C" w:rsidR="00A35C7E" w:rsidRDefault="000C0B6A" w:rsidP="00A35C7E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kontaktowe inspektora ochrony danych to e-mail: </w:t>
      </w:r>
      <w:r w:rsidR="007909F7" w:rsidRPr="007909F7">
        <w:rPr>
          <w:rFonts w:ascii="Arial" w:hAnsi="Arial" w:cs="Arial"/>
        </w:rPr>
        <w:t>rodo@osw2wejherowo.pl</w:t>
      </w:r>
      <w:r>
        <w:rPr>
          <w:rFonts w:ascii="Arial" w:hAnsi="Arial" w:cs="Arial"/>
        </w:rPr>
        <w:t xml:space="preserve"> </w:t>
      </w:r>
      <w:bookmarkStart w:id="2" w:name="_Hlk158586035"/>
    </w:p>
    <w:p w14:paraId="32830C8B" w14:textId="3EE65D70" w:rsidR="00A35C7E" w:rsidRPr="00A35C7E" w:rsidRDefault="000C0B6A" w:rsidP="00A35C7E">
      <w:pPr>
        <w:pStyle w:val="Akapitzlist"/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 xml:space="preserve">Dane osobowe zawarte w formularzu zgłoszeniowym, przetwarzane będą </w:t>
      </w:r>
      <w:r w:rsidRPr="00576C2D">
        <w:rPr>
          <w:rFonts w:ascii="Arial" w:hAnsi="Arial" w:cs="Arial"/>
        </w:rPr>
        <w:t xml:space="preserve">w celu </w:t>
      </w:r>
      <w:r w:rsidR="00A35C7E" w:rsidRPr="00576C2D">
        <w:rPr>
          <w:rFonts w:ascii="Arial" w:hAnsi="Arial" w:cs="Arial"/>
        </w:rPr>
        <w:t>realizacji</w:t>
      </w:r>
    </w:p>
    <w:p w14:paraId="09B3CAE5" w14:textId="53EDC2DD" w:rsidR="00A35C7E" w:rsidRP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bookmarkStart w:id="3" w:name="_Hlk166590176"/>
      <w:r w:rsidRPr="00A35C7E">
        <w:rPr>
          <w:rFonts w:ascii="Arial" w:hAnsi="Arial" w:cs="Arial"/>
        </w:rPr>
        <w:t>Wydarze</w:t>
      </w:r>
      <w:r>
        <w:rPr>
          <w:rFonts w:ascii="Arial" w:hAnsi="Arial" w:cs="Arial"/>
        </w:rPr>
        <w:t xml:space="preserve">ń </w:t>
      </w:r>
      <w:r w:rsidRPr="00A35C7E">
        <w:rPr>
          <w:rFonts w:ascii="Arial" w:hAnsi="Arial" w:cs="Arial"/>
        </w:rPr>
        <w:t>edukacyjno-sportowe, w ramach którego zaplanowano m.in. organizację warsztatów.</w:t>
      </w:r>
    </w:p>
    <w:p w14:paraId="517B6744" w14:textId="7D1F5D64" w:rsidR="00A35C7E" w:rsidRP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Szkoł</w:t>
      </w:r>
      <w:r>
        <w:rPr>
          <w:rFonts w:ascii="Arial" w:hAnsi="Arial" w:cs="Arial"/>
        </w:rPr>
        <w:t>y</w:t>
      </w:r>
      <w:r w:rsidRPr="00A35C7E">
        <w:rPr>
          <w:rFonts w:ascii="Arial" w:hAnsi="Arial" w:cs="Arial"/>
        </w:rPr>
        <w:t xml:space="preserve"> rodziców, w ramach której zaplanowano m.in. dyżury eksperckie i spotkania warsztatowe.</w:t>
      </w:r>
    </w:p>
    <w:p w14:paraId="0EE18292" w14:textId="513A7336" w:rsidR="00A35C7E" w:rsidRDefault="00A35C7E" w:rsidP="00A35C7E">
      <w:pPr>
        <w:pStyle w:val="Akapitzlist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</w:rPr>
      </w:pPr>
      <w:r w:rsidRPr="00A35C7E">
        <w:rPr>
          <w:rFonts w:ascii="Arial" w:hAnsi="Arial" w:cs="Arial"/>
        </w:rPr>
        <w:t>Instruktaż</w:t>
      </w:r>
      <w:r>
        <w:rPr>
          <w:rFonts w:ascii="Arial" w:hAnsi="Arial" w:cs="Arial"/>
        </w:rPr>
        <w:t>u</w:t>
      </w:r>
      <w:r w:rsidRPr="00A35C7E">
        <w:rPr>
          <w:rFonts w:ascii="Arial" w:hAnsi="Arial" w:cs="Arial"/>
        </w:rPr>
        <w:t xml:space="preserve"> metodyczny – wymiana doświadczeń i najlepszych praktyk nauczycieli różnych typów szkół.</w:t>
      </w:r>
    </w:p>
    <w:bookmarkEnd w:id="3"/>
    <w:p w14:paraId="0FD3919D" w14:textId="7C5AD6C1" w:rsidR="000C0B6A" w:rsidRPr="00A35C7E" w:rsidRDefault="00A35C7E" w:rsidP="00A35C7E">
      <w:pPr>
        <w:pStyle w:val="Akapitzlist"/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C0B6A" w:rsidRPr="00A35C7E">
        <w:rPr>
          <w:rFonts w:ascii="Arial" w:hAnsi="Arial" w:cs="Arial"/>
        </w:rPr>
        <w:t xml:space="preserve"> ramach projektu „</w:t>
      </w:r>
      <w:r w:rsidR="00197C05" w:rsidRPr="00A35C7E">
        <w:rPr>
          <w:rFonts w:ascii="Arial" w:hAnsi="Arial" w:cs="Arial"/>
        </w:rPr>
        <w:t>Regionalne wsparcie edukacji włączającej</w:t>
      </w:r>
      <w:r w:rsidR="000C0B6A" w:rsidRPr="00A35C7E">
        <w:rPr>
          <w:rFonts w:ascii="Arial" w:hAnsi="Arial" w:cs="Arial"/>
        </w:rPr>
        <w:t>”, realizowanego ze środków FEP 2021-2027, w celu</w:t>
      </w:r>
      <w:bookmarkEnd w:id="2"/>
      <w:r w:rsidR="000C0B6A" w:rsidRPr="00A35C7E">
        <w:rPr>
          <w:rFonts w:ascii="Arial" w:hAnsi="Arial" w:cs="Arial"/>
        </w:rPr>
        <w:t>:</w:t>
      </w:r>
    </w:p>
    <w:p w14:paraId="4285FA51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prowadzenia naboru uczestników form wsparcia;</w:t>
      </w:r>
    </w:p>
    <w:p w14:paraId="28E0DDCD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 xml:space="preserve">pozyskiwania i weryfikacji formularzy zgłoszeniowych/wniosków, w tym z wykorzystaniem narzędzi elektronicznych, </w:t>
      </w:r>
    </w:p>
    <w:p w14:paraId="55A9DC49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  <w:lang w:eastAsia="pl-PL"/>
        </w:rPr>
        <w:t>organizacji i przeprowadzenia form wsparcia zaplanowanych w projekcie;</w:t>
      </w:r>
    </w:p>
    <w:p w14:paraId="7074BC0D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utrzymania bieżącego kontaktu z kandydatami na uczestników wsparcia (telefonicznego, pisemnego poprzez pocztę oraz e-mail),</w:t>
      </w:r>
    </w:p>
    <w:p w14:paraId="495F2F44" w14:textId="77777777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publikacji wyników naborów,</w:t>
      </w:r>
    </w:p>
    <w:p w14:paraId="63A516F2" w14:textId="369C0FCA" w:rsidR="000C0B6A" w:rsidRPr="00576C2D" w:rsidRDefault="000C0B6A" w:rsidP="000C0B6A">
      <w:pPr>
        <w:pStyle w:val="Akapitzlist"/>
        <w:numPr>
          <w:ilvl w:val="1"/>
          <w:numId w:val="18"/>
        </w:numPr>
        <w:tabs>
          <w:tab w:val="left" w:pos="567"/>
        </w:tabs>
        <w:spacing w:after="0"/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weryfikacj</w:t>
      </w:r>
      <w:r w:rsidR="00576C2D" w:rsidRPr="00576C2D">
        <w:rPr>
          <w:rFonts w:ascii="Arial" w:hAnsi="Arial" w:cs="Arial"/>
        </w:rPr>
        <w:t>i</w:t>
      </w:r>
      <w:r w:rsidRPr="00576C2D">
        <w:rPr>
          <w:rFonts w:ascii="Arial" w:hAnsi="Arial" w:cs="Arial"/>
        </w:rPr>
        <w:t xml:space="preserve"> i audyt</w:t>
      </w:r>
      <w:r w:rsidR="00576C2D" w:rsidRPr="00576C2D">
        <w:rPr>
          <w:rFonts w:ascii="Arial" w:hAnsi="Arial" w:cs="Arial"/>
        </w:rPr>
        <w:t>u</w:t>
      </w:r>
    </w:p>
    <w:p w14:paraId="4F6E3A8C" w14:textId="77777777" w:rsidR="000C0B6A" w:rsidRDefault="000C0B6A" w:rsidP="000C0B6A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 podstawie art. 6 ust. 1 e) RODO tj. interes publiczny.</w:t>
      </w:r>
    </w:p>
    <w:p w14:paraId="52C8F7A2" w14:textId="77777777" w:rsidR="000C0B6A" w:rsidRDefault="000C0B6A" w:rsidP="000C0B6A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będą przetwarzane również w celu realizacji projektu oraz archiwizacji mi.in. w związku z:</w:t>
      </w:r>
    </w:p>
    <w:p w14:paraId="02D0D57A" w14:textId="77777777" w:rsidR="000C0B6A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2021/1060 z dnia 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 potrzeby tych funduszy oraz na potrzeby Funduszu Azylu, Migracji i Integracji, Funduszu Bezpieczeństwa Wewnętrznego i Instrumentu Wsparcia Finansowego na rzecz Zarządzania Granicami i Polityki Wizowej (dalej Rozporządzenie ogólne), </w:t>
      </w:r>
    </w:p>
    <w:p w14:paraId="209A51B5" w14:textId="77777777" w:rsidR="000C0B6A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rozporządzeniem Parlamentu Europejskiego i Rady (UE) nr 2021/1057 z dnia 24 czerwca 2021 r. ustanawiającego Europejski Fundusz Społeczny Plus (EFS+) oraz uchylającego rozporządzenie (UE) nr 1296/2013, </w:t>
      </w:r>
    </w:p>
    <w:p w14:paraId="5B3D62EC" w14:textId="77777777" w:rsidR="000C0B6A" w:rsidRPr="00576C2D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ustawą z dnia 28 kwietnia 2022 r. o zasadach realizacji zadań finansowanych ze środków europejskich w perspektywie finansowej 2021–2027,</w:t>
      </w:r>
    </w:p>
    <w:p w14:paraId="5D08E43B" w14:textId="1DFFD42E" w:rsidR="000C0B6A" w:rsidRPr="00576C2D" w:rsidRDefault="000C0B6A" w:rsidP="000C0B6A">
      <w:pPr>
        <w:pStyle w:val="Akapitzlist"/>
        <w:numPr>
          <w:ilvl w:val="0"/>
          <w:numId w:val="19"/>
        </w:numPr>
        <w:tabs>
          <w:tab w:val="left" w:pos="633"/>
        </w:tabs>
        <w:ind w:left="99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 xml:space="preserve">Uchwałą nr </w:t>
      </w:r>
      <w:r w:rsidR="005F7904" w:rsidRPr="00576C2D">
        <w:rPr>
          <w:rFonts w:ascii="Arial" w:hAnsi="Arial" w:cs="Arial"/>
        </w:rPr>
        <w:t>405/536/24</w:t>
      </w:r>
      <w:r w:rsidRPr="00576C2D">
        <w:rPr>
          <w:rFonts w:ascii="Arial" w:hAnsi="Arial" w:cs="Arial"/>
        </w:rPr>
        <w:t xml:space="preserve"> Zarządu Województwa Pomorskiego z dnia </w:t>
      </w:r>
      <w:r w:rsidR="005F7904" w:rsidRPr="00576C2D">
        <w:rPr>
          <w:rFonts w:ascii="Arial" w:hAnsi="Arial" w:cs="Arial"/>
        </w:rPr>
        <w:t>28</w:t>
      </w:r>
      <w:r w:rsidRPr="00576C2D">
        <w:rPr>
          <w:rFonts w:ascii="Arial" w:hAnsi="Arial" w:cs="Arial"/>
        </w:rPr>
        <w:t xml:space="preserve"> marca 2024 r. w sprawie przyznania dofinansowania na realizację Projektu pt. „</w:t>
      </w:r>
      <w:r w:rsidR="00197C05" w:rsidRPr="00576C2D">
        <w:rPr>
          <w:rFonts w:ascii="Arial" w:hAnsi="Arial" w:cs="Arial"/>
        </w:rPr>
        <w:t>Regionalne wsparcie edukacji włączającej</w:t>
      </w:r>
      <w:r w:rsidRPr="00576C2D">
        <w:rPr>
          <w:rFonts w:ascii="Arial" w:hAnsi="Arial" w:cs="Arial"/>
        </w:rPr>
        <w:t>” w ramach programu regionalnego Fundusze Europejskie dla Pomorza 2021-2027,</w:t>
      </w:r>
    </w:p>
    <w:p w14:paraId="392885DF" w14:textId="72D82021" w:rsidR="000C0B6A" w:rsidRPr="00C87961" w:rsidRDefault="00576C2D" w:rsidP="000C0B6A">
      <w:pPr>
        <w:pStyle w:val="Akapitzlist"/>
        <w:numPr>
          <w:ilvl w:val="0"/>
          <w:numId w:val="19"/>
        </w:numPr>
        <w:tabs>
          <w:tab w:val="left" w:pos="633"/>
        </w:tabs>
        <w:spacing w:after="0"/>
        <w:ind w:left="993"/>
        <w:jc w:val="both"/>
        <w:rPr>
          <w:rFonts w:ascii="Arial" w:hAnsi="Arial" w:cs="Arial"/>
        </w:rPr>
      </w:pPr>
      <w:r w:rsidRPr="00C87961">
        <w:rPr>
          <w:rFonts w:ascii="Arial" w:hAnsi="Arial" w:cs="Arial"/>
        </w:rPr>
        <w:t>Ustawą z dnia 14 lipca 1983 r. o narodowym zasobie archiwalnym i archiwach.</w:t>
      </w:r>
    </w:p>
    <w:p w14:paraId="62A49F11" w14:textId="77777777" w:rsidR="000C0B6A" w:rsidRDefault="000C0B6A" w:rsidP="000C0B6A">
      <w:pPr>
        <w:tabs>
          <w:tab w:val="left" w:pos="633"/>
        </w:tabs>
        <w:ind w:left="633"/>
        <w:jc w:val="both"/>
        <w:rPr>
          <w:rFonts w:ascii="Arial" w:hAnsi="Arial" w:cs="Arial"/>
        </w:rPr>
      </w:pPr>
      <w:r w:rsidRPr="00576C2D">
        <w:rPr>
          <w:rFonts w:ascii="Arial" w:hAnsi="Arial" w:cs="Arial"/>
        </w:rPr>
        <w:t>na podstawie art. 6 ust. 1 lit. c) RODO (tj. obowiązku prawnego)</w:t>
      </w:r>
    </w:p>
    <w:p w14:paraId="60772DF5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Dane osobowe będą udostępniane pozostałym Administratorom wymienionym w art. 87 ustawy z dnia 28 kwietnia 2022 r. o zasadach realizacji zadań finansowanych ze środków europejskich w perspektywie finansowej 2021–2027, w tym Instytucji Zarządzającej oraz stronom i innym uczestnikom postępowań związanych z dochodzeniem zwrotu środków, w tym prowadzonych postępowań administracyjnych w celu wydania decyzji o zwrocie środków. </w:t>
      </w:r>
    </w:p>
    <w:p w14:paraId="572B0797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będą przekazywane innym podmiotom, którym zlecimy usługi związane z przetwarzaniem danych osobowych (tj. podmiotom wspierającym systemy informatyczne). Wskazane podmioty będą przetwarzać dane na podstawie umowy z nami i tylko zgodnie z naszymi poleceniami. </w:t>
      </w:r>
    </w:p>
    <w:p w14:paraId="28CF01CD" w14:textId="77777777" w:rsidR="000C0B6A" w:rsidRDefault="000C0B6A" w:rsidP="000C0B6A">
      <w:pPr>
        <w:pStyle w:val="Akapitzlist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zakresie stanowiącym informację publiczną dane będą ujawniane każdemu zainteresowanemu taką informacją lub publikowane w Biuletynie Informacji Publicznej Urzędu czy na stronie internetowej programu regionalnego FEP 2021-2027.</w:t>
      </w:r>
    </w:p>
    <w:p w14:paraId="2884D610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będą przechowywane przez okres niezbędny do realizacji celów określonych w punkcie 3, z uwzględnieniem postanowień art. 82 i art. 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0B14ED52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Osoby, których dane dotyczą posiadają prawo do żądania od Administratora dostępu do danych osobowych oraz ich sprostowania, usunięcia, ograniczenia przetwarzania lub wniesienia sprzeciwu wobec </w:t>
      </w:r>
      <w:r w:rsidRPr="00576C2D">
        <w:rPr>
          <w:rFonts w:ascii="Arial" w:hAnsi="Arial" w:cs="Arial"/>
        </w:rPr>
        <w:t>przetwarzania.</w:t>
      </w:r>
    </w:p>
    <w:p w14:paraId="3CE11D89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których dane dotyczą posiadają prawo wniesienia skargi do Prezesa Urzędu Ochrony Danych Osobowych.</w:t>
      </w:r>
    </w:p>
    <w:p w14:paraId="2336D3D5" w14:textId="77777777" w:rsidR="000C0B6A" w:rsidRDefault="000C0B6A" w:rsidP="000C0B6A">
      <w:pPr>
        <w:pStyle w:val="Akapitzlist"/>
        <w:numPr>
          <w:ilvl w:val="0"/>
          <w:numId w:val="18"/>
        </w:numPr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przez danych osobowych jest warunkiem weryfikacji formularza zgłoszeniowego. Jest Pani/Pan  zobowiązany do ich podania, a konsekwencją niepodania danych osobowych będzie brak możliwości wzięcia udziału w projekcie</w:t>
      </w:r>
    </w:p>
    <w:p w14:paraId="37669AF4" w14:textId="2561EEBB" w:rsidR="00F85AE2" w:rsidRPr="00C87961" w:rsidRDefault="00F85AE2" w:rsidP="00C87961">
      <w:pPr>
        <w:spacing w:line="259" w:lineRule="auto"/>
        <w:rPr>
          <w:rFonts w:ascii="Arial" w:hAnsi="Arial" w:cs="Arial"/>
        </w:rPr>
      </w:pPr>
    </w:p>
    <w:sectPr w:rsidR="00F85AE2" w:rsidRPr="00C87961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55135" w14:textId="77777777" w:rsidR="0026339F" w:rsidRDefault="0026339F" w:rsidP="00AB616F">
      <w:pPr>
        <w:spacing w:after="0" w:line="240" w:lineRule="auto"/>
      </w:pPr>
      <w:r>
        <w:separator/>
      </w:r>
    </w:p>
  </w:endnote>
  <w:endnote w:type="continuationSeparator" w:id="0">
    <w:p w14:paraId="53E059DB" w14:textId="77777777" w:rsidR="0026339F" w:rsidRDefault="0026339F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5884" w14:textId="77777777" w:rsidR="0026339F" w:rsidRDefault="0026339F" w:rsidP="00AB616F">
      <w:pPr>
        <w:spacing w:after="0" w:line="240" w:lineRule="auto"/>
      </w:pPr>
      <w:r>
        <w:separator/>
      </w:r>
    </w:p>
  </w:footnote>
  <w:footnote w:type="continuationSeparator" w:id="0">
    <w:p w14:paraId="3EAF51CA" w14:textId="77777777" w:rsidR="0026339F" w:rsidRDefault="0026339F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04EA4"/>
    <w:multiLevelType w:val="hybridMultilevel"/>
    <w:tmpl w:val="7FCAE09E"/>
    <w:lvl w:ilvl="0" w:tplc="8B02743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159F194C"/>
    <w:multiLevelType w:val="hybridMultilevel"/>
    <w:tmpl w:val="FB02331E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E543E3E"/>
    <w:multiLevelType w:val="hybridMultilevel"/>
    <w:tmpl w:val="3B2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82D36"/>
    <w:multiLevelType w:val="hybridMultilevel"/>
    <w:tmpl w:val="920C4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25363"/>
    <w:multiLevelType w:val="hybridMultilevel"/>
    <w:tmpl w:val="BA28369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164B3"/>
    <w:multiLevelType w:val="hybridMultilevel"/>
    <w:tmpl w:val="00AE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3"/>
  </w:num>
  <w:num w:numId="5">
    <w:abstractNumId w:val="7"/>
  </w:num>
  <w:num w:numId="6">
    <w:abstractNumId w:val="18"/>
  </w:num>
  <w:num w:numId="7">
    <w:abstractNumId w:val="19"/>
  </w:num>
  <w:num w:numId="8">
    <w:abstractNumId w:val="1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6"/>
  </w:num>
  <w:num w:numId="13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199C2D-476F-440C-BD59-8194C864D41A}"/>
  </w:docVars>
  <w:rsids>
    <w:rsidRoot w:val="003132E4"/>
    <w:rsid w:val="00032592"/>
    <w:rsid w:val="00056D09"/>
    <w:rsid w:val="000624E2"/>
    <w:rsid w:val="000B23BB"/>
    <w:rsid w:val="000C0783"/>
    <w:rsid w:val="000C0B6A"/>
    <w:rsid w:val="000C2553"/>
    <w:rsid w:val="00101EB0"/>
    <w:rsid w:val="00126AA1"/>
    <w:rsid w:val="001279B6"/>
    <w:rsid w:val="0013100B"/>
    <w:rsid w:val="00137A48"/>
    <w:rsid w:val="001623F2"/>
    <w:rsid w:val="00184984"/>
    <w:rsid w:val="00197C05"/>
    <w:rsid w:val="001A1443"/>
    <w:rsid w:val="001A5123"/>
    <w:rsid w:val="001C6EAB"/>
    <w:rsid w:val="001E6F8D"/>
    <w:rsid w:val="00207A4D"/>
    <w:rsid w:val="00211F76"/>
    <w:rsid w:val="002123B6"/>
    <w:rsid w:val="00212AF6"/>
    <w:rsid w:val="002372F9"/>
    <w:rsid w:val="002442F9"/>
    <w:rsid w:val="00250983"/>
    <w:rsid w:val="00257368"/>
    <w:rsid w:val="0026339F"/>
    <w:rsid w:val="00267391"/>
    <w:rsid w:val="00286F1C"/>
    <w:rsid w:val="002D01D4"/>
    <w:rsid w:val="003132E4"/>
    <w:rsid w:val="00356C1F"/>
    <w:rsid w:val="003656D5"/>
    <w:rsid w:val="003C4214"/>
    <w:rsid w:val="003C595E"/>
    <w:rsid w:val="003E1435"/>
    <w:rsid w:val="003E1AD5"/>
    <w:rsid w:val="0040412A"/>
    <w:rsid w:val="00433882"/>
    <w:rsid w:val="0045362D"/>
    <w:rsid w:val="00456ABD"/>
    <w:rsid w:val="00461502"/>
    <w:rsid w:val="00467434"/>
    <w:rsid w:val="00472920"/>
    <w:rsid w:val="00477EBB"/>
    <w:rsid w:val="00482813"/>
    <w:rsid w:val="004A4979"/>
    <w:rsid w:val="004E4966"/>
    <w:rsid w:val="004F34F4"/>
    <w:rsid w:val="00504A50"/>
    <w:rsid w:val="005058B0"/>
    <w:rsid w:val="00511C9D"/>
    <w:rsid w:val="00523FEB"/>
    <w:rsid w:val="00553A43"/>
    <w:rsid w:val="00556CA6"/>
    <w:rsid w:val="0057236D"/>
    <w:rsid w:val="00575920"/>
    <w:rsid w:val="00576C2D"/>
    <w:rsid w:val="00577D67"/>
    <w:rsid w:val="005A38AC"/>
    <w:rsid w:val="005B38C6"/>
    <w:rsid w:val="005B4706"/>
    <w:rsid w:val="005C57B4"/>
    <w:rsid w:val="005D0B4C"/>
    <w:rsid w:val="005F69A5"/>
    <w:rsid w:val="005F7904"/>
    <w:rsid w:val="00622155"/>
    <w:rsid w:val="006348FC"/>
    <w:rsid w:val="0063658C"/>
    <w:rsid w:val="00650935"/>
    <w:rsid w:val="0065216F"/>
    <w:rsid w:val="00657A2C"/>
    <w:rsid w:val="00667597"/>
    <w:rsid w:val="006A78E8"/>
    <w:rsid w:val="006C3014"/>
    <w:rsid w:val="006E1E1C"/>
    <w:rsid w:val="006E742E"/>
    <w:rsid w:val="00717C79"/>
    <w:rsid w:val="00742354"/>
    <w:rsid w:val="00757631"/>
    <w:rsid w:val="007909F7"/>
    <w:rsid w:val="00793E23"/>
    <w:rsid w:val="00795B8F"/>
    <w:rsid w:val="007B7F54"/>
    <w:rsid w:val="007E21F4"/>
    <w:rsid w:val="008065E6"/>
    <w:rsid w:val="00822DDA"/>
    <w:rsid w:val="00830085"/>
    <w:rsid w:val="008413C6"/>
    <w:rsid w:val="0084334F"/>
    <w:rsid w:val="0087115E"/>
    <w:rsid w:val="00874B4D"/>
    <w:rsid w:val="00894DC3"/>
    <w:rsid w:val="008C1815"/>
    <w:rsid w:val="008C19FF"/>
    <w:rsid w:val="008C262F"/>
    <w:rsid w:val="008F5C0E"/>
    <w:rsid w:val="00906AA4"/>
    <w:rsid w:val="00912270"/>
    <w:rsid w:val="00935689"/>
    <w:rsid w:val="00936483"/>
    <w:rsid w:val="00955337"/>
    <w:rsid w:val="009629A6"/>
    <w:rsid w:val="0097361A"/>
    <w:rsid w:val="00996BAF"/>
    <w:rsid w:val="009A1E10"/>
    <w:rsid w:val="009A75EF"/>
    <w:rsid w:val="009C56E8"/>
    <w:rsid w:val="009D3ED5"/>
    <w:rsid w:val="009D5714"/>
    <w:rsid w:val="009D64AE"/>
    <w:rsid w:val="009E2764"/>
    <w:rsid w:val="009E2D05"/>
    <w:rsid w:val="009E7675"/>
    <w:rsid w:val="00A21189"/>
    <w:rsid w:val="00A21CD6"/>
    <w:rsid w:val="00A22E2B"/>
    <w:rsid w:val="00A27E93"/>
    <w:rsid w:val="00A35C7E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4916"/>
    <w:rsid w:val="00C46A4A"/>
    <w:rsid w:val="00C57913"/>
    <w:rsid w:val="00C648B7"/>
    <w:rsid w:val="00C87961"/>
    <w:rsid w:val="00C9081E"/>
    <w:rsid w:val="00CA18AD"/>
    <w:rsid w:val="00CA7545"/>
    <w:rsid w:val="00CB2DC6"/>
    <w:rsid w:val="00CD4E2A"/>
    <w:rsid w:val="00CF2CAD"/>
    <w:rsid w:val="00D02F2C"/>
    <w:rsid w:val="00D067B0"/>
    <w:rsid w:val="00D207FF"/>
    <w:rsid w:val="00D22CF0"/>
    <w:rsid w:val="00D31E27"/>
    <w:rsid w:val="00D41BE5"/>
    <w:rsid w:val="00D5009B"/>
    <w:rsid w:val="00D65751"/>
    <w:rsid w:val="00D9472D"/>
    <w:rsid w:val="00D96566"/>
    <w:rsid w:val="00DA34C2"/>
    <w:rsid w:val="00DC06FE"/>
    <w:rsid w:val="00DD4584"/>
    <w:rsid w:val="00E34BA0"/>
    <w:rsid w:val="00E464B5"/>
    <w:rsid w:val="00E51C57"/>
    <w:rsid w:val="00E60C27"/>
    <w:rsid w:val="00E6422F"/>
    <w:rsid w:val="00E7543E"/>
    <w:rsid w:val="00E86D3B"/>
    <w:rsid w:val="00EF1C3B"/>
    <w:rsid w:val="00F0729F"/>
    <w:rsid w:val="00F158B4"/>
    <w:rsid w:val="00F30C76"/>
    <w:rsid w:val="00F61BFA"/>
    <w:rsid w:val="00F85AE2"/>
    <w:rsid w:val="00FB565C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C7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Normalny1">
    <w:name w:val="Normalny1"/>
    <w:uiPriority w:val="99"/>
    <w:rsid w:val="00717C79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717C79"/>
  </w:style>
  <w:style w:type="paragraph" w:customStyle="1" w:styleId="Default">
    <w:name w:val="Default"/>
    <w:rsid w:val="000C0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9C2D-476F-440C-BD59-8194C864D4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A3ECC06-0B73-4B65-AB5F-DB58E9CE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Iwona Pietrowska</cp:lastModifiedBy>
  <cp:revision>2</cp:revision>
  <cp:lastPrinted>2024-03-20T07:55:00Z</cp:lastPrinted>
  <dcterms:created xsi:type="dcterms:W3CDTF">2024-10-02T07:13:00Z</dcterms:created>
  <dcterms:modified xsi:type="dcterms:W3CDTF">2024-10-02T07:13:00Z</dcterms:modified>
</cp:coreProperties>
</file>