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079" w:rsidRPr="00873D39" w:rsidRDefault="00400079" w:rsidP="00400079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 w:rsidRPr="00873D39">
        <w:rPr>
          <w:rFonts w:ascii="Times New Roman" w:hAnsi="Times New Roman"/>
          <w:b/>
          <w:sz w:val="24"/>
          <w:szCs w:val="24"/>
        </w:rPr>
        <w:t xml:space="preserve"> st. w SOSW nr 2 w Wejherowie</w:t>
      </w:r>
    </w:p>
    <w:p w:rsidR="00400079" w:rsidRDefault="00400079" w:rsidP="00400079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</w:p>
    <w:p w:rsidR="00400079" w:rsidRDefault="00400079" w:rsidP="004000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805"/>
        <w:gridCol w:w="5252"/>
        <w:gridCol w:w="1554"/>
      </w:tblGrid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252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252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5252" w:type="dxa"/>
          </w:tcPr>
          <w:p w:rsidR="00400079" w:rsidRPr="000023BE" w:rsidRDefault="00400079" w:rsidP="00DA0B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400079" w:rsidRPr="00CF30F0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00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5252" w:type="dxa"/>
          </w:tcPr>
          <w:p w:rsidR="00400079" w:rsidRPr="00E06BF9" w:rsidRDefault="00400079" w:rsidP="00DA0B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252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eligia</w:t>
            </w:r>
          </w:p>
        </w:tc>
        <w:tc>
          <w:tcPr>
            <w:tcW w:w="5252" w:type="dxa"/>
          </w:tcPr>
          <w:p w:rsidR="00400079" w:rsidRPr="00DC3045" w:rsidRDefault="00400079" w:rsidP="00DA0B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079" w:rsidRPr="00DC3045" w:rsidRDefault="00400079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0079" w:rsidRDefault="00400079" w:rsidP="00400079"/>
    <w:p w:rsidR="00400079" w:rsidRDefault="00400079" w:rsidP="004000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400079" w:rsidRDefault="00400079"/>
    <w:sectPr w:rsidR="0040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9"/>
    <w:rsid w:val="004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FFF27"/>
  <w15:chartTrackingRefBased/>
  <w15:docId w15:val="{8AF99987-4A72-7044-AB38-67D47DF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7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0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Gleske</dc:creator>
  <cp:keywords/>
  <dc:description/>
  <cp:lastModifiedBy>Przemysław Gleske</cp:lastModifiedBy>
  <cp:revision>1</cp:revision>
  <dcterms:created xsi:type="dcterms:W3CDTF">2020-06-14T19:19:00Z</dcterms:created>
  <dcterms:modified xsi:type="dcterms:W3CDTF">2020-06-14T19:22:00Z</dcterms:modified>
</cp:coreProperties>
</file>